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60AB" w:rsidRDefault="008E60AB" w:rsidP="008E60AB">
      <w:pPr>
        <w:jc w:val="right"/>
        <w:rPr>
          <w:rFonts w:ascii="Times New Roman" w:hAnsi="Times New Roman" w:cs="Times New Roman"/>
        </w:rPr>
      </w:pPr>
      <w:r w:rsidRPr="008E60AB">
        <w:rPr>
          <w:rFonts w:ascii="Times New Roman" w:hAnsi="Times New Roman" w:cs="Times New Roman"/>
        </w:rPr>
        <w:t xml:space="preserve">Приложение___ к приказу___ от </w:t>
      </w:r>
      <w:proofErr w:type="spellStart"/>
      <w:r w:rsidRPr="008E60AB">
        <w:rPr>
          <w:rFonts w:ascii="Times New Roman" w:hAnsi="Times New Roman" w:cs="Times New Roman"/>
        </w:rPr>
        <w:t>___олтвта</w:t>
      </w:r>
      <w:proofErr w:type="spellEnd"/>
    </w:p>
    <w:p w:rsidR="008E60AB" w:rsidRDefault="007938CD" w:rsidP="008E6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1" type="#_x0000_t176" style="position:absolute;left:0;text-align:left;margin-left:58.35pt;margin-top:63.35pt;width:334.2pt;height:94.8pt;z-index:251661312">
            <v:textbox style="mso-next-textbox:#_x0000_s1031">
              <w:txbxContent>
                <w:p w:rsidR="008E60AB" w:rsidRPr="00E77F09" w:rsidRDefault="008E60AB" w:rsidP="008E60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7F09">
                    <w:rPr>
                      <w:rFonts w:ascii="Times New Roman" w:hAnsi="Times New Roman" w:cs="Times New Roman"/>
                      <w:b/>
                    </w:rPr>
                    <w:t>Комитет по образованию</w:t>
                  </w:r>
                </w:p>
                <w:p w:rsidR="008E60AB" w:rsidRDefault="008E60AB" w:rsidP="007938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7F09">
                    <w:rPr>
                      <w:rFonts w:ascii="Times New Roman" w:hAnsi="Times New Roman" w:cs="Times New Roman"/>
                    </w:rPr>
                    <w:t>- разработка нормативно</w:t>
                  </w:r>
                  <w:r>
                    <w:rPr>
                      <w:rFonts w:ascii="Times New Roman" w:hAnsi="Times New Roman" w:cs="Times New Roman"/>
                    </w:rPr>
                    <w:t xml:space="preserve">-правовой документации по вопросам ФОП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</w:p>
                <w:p w:rsidR="008E60AB" w:rsidRDefault="008E60AB" w:rsidP="007938CD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</w:rPr>
                    <w:t xml:space="preserve">-Организация деятельности в соответствии с графиком по внедрению ФОП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</w:p>
              </w:txbxContent>
            </v:textbox>
          </v:shape>
        </w:pict>
      </w:r>
      <w:r w:rsidR="008E60AB" w:rsidRPr="008E60AB">
        <w:rPr>
          <w:rFonts w:ascii="Times New Roman" w:hAnsi="Times New Roman" w:cs="Times New Roman"/>
          <w:b/>
          <w:sz w:val="28"/>
          <w:szCs w:val="28"/>
        </w:rPr>
        <w:t xml:space="preserve">Организационная схема </w:t>
      </w:r>
      <w:proofErr w:type="gramStart"/>
      <w:r w:rsidR="008E60AB" w:rsidRPr="008E60AB">
        <w:rPr>
          <w:rFonts w:ascii="Times New Roman" w:hAnsi="Times New Roman" w:cs="Times New Roman"/>
          <w:b/>
          <w:sz w:val="28"/>
          <w:szCs w:val="28"/>
        </w:rPr>
        <w:t>реализации обновления содержания деятельности дошкольных учреждений</w:t>
      </w:r>
      <w:proofErr w:type="gramEnd"/>
      <w:r w:rsidR="008E60AB" w:rsidRPr="008E60AB">
        <w:rPr>
          <w:rFonts w:ascii="Times New Roman" w:hAnsi="Times New Roman" w:cs="Times New Roman"/>
          <w:b/>
          <w:sz w:val="28"/>
          <w:szCs w:val="28"/>
        </w:rPr>
        <w:t xml:space="preserve"> Тюкалинского муниципального района при реализации ФОП ДО </w:t>
      </w:r>
    </w:p>
    <w:p w:rsidR="008E60AB" w:rsidRPr="008E60AB" w:rsidRDefault="00AE6C34" w:rsidP="005F45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392.55pt;margin-top:40.4pt;width:88.8pt;height:0;flip:x;z-index:251689984" o:connectortype="straight">
            <v:stroke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5" type="#_x0000_t32" style="position:absolute;margin-left:481.35pt;margin-top:40.4pt;width:0;height:585pt;flip:y;z-index:251688960" o:connectortype="straight"/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4" type="#_x0000_t32" style="position:absolute;margin-left:452.55pt;margin-top:625.4pt;width:28.8pt;height:0;z-index:251687936" o:connectortype="straight"/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3" type="#_x0000_t32" style="position:absolute;margin-left:-47.85pt;margin-top:625.4pt;width:49.2pt;height:0;z-index:251686912" o:connectortype="straight">
            <v:stroke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2" type="#_x0000_t32" style="position:absolute;margin-left:-47.85pt;margin-top:35pt;width:0;height:590.4pt;z-index:251685888" o:connectortype="straight"/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0" type="#_x0000_t32" style="position:absolute;margin-left:-47.85pt;margin-top:35pt;width:106.2pt;height:0;flip:x;z-index:251684864" o:connectortype="straight"/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9" type="#_x0000_t32" style="position:absolute;margin-left:216.15pt;margin-top:542.6pt;width:0;height:37.8pt;z-index:251683840" o:connectortype="straight">
            <v:stroke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8" type="#_x0000_t32" style="position:absolute;margin-left:392.55pt;margin-top:361.4pt;width:0;height:48.6pt;z-index:251682816" o:connectortype="straight">
            <v:stroke startarrow="block"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32" style="position:absolute;margin-left:216.15pt;margin-top:371pt;width:0;height:39pt;z-index:251681792" o:connectortype="straight">
            <v:stroke startarrow="block"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32" style="position:absolute;margin-left:40.95pt;margin-top:372.8pt;width:0;height:37.2pt;z-index:251680768" o:connectortype="straight">
            <v:stroke startarrow="block"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32" style="position:absolute;margin-left:331.95pt;margin-top:256.4pt;width:0;height:15pt;z-index:251679744" o:connectortype="straight">
            <v:stroke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2" type="#_x0000_t32" style="position:absolute;margin-left:86.55pt;margin-top:218.6pt;width:1.2pt;height:52.8pt;z-index:251678720" o:connectortype="straight">
            <v:stroke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margin-left:392.55pt;margin-top:271.4pt;width:0;height:29.4pt;z-index:251677696" o:connectortype="straight">
            <v:stroke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0" type="#_x0000_t32" style="position:absolute;margin-left:216.15pt;margin-top:271.4pt;width:0;height:29.4pt;z-index:251676672" o:connectortype="straight">
            <v:stroke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32" style="position:absolute;margin-left:13.35pt;margin-top:271.4pt;width:0;height:29.4pt;z-index:251675648" o:connectortype="straight">
            <v:stroke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margin-left:13.35pt;margin-top:271.4pt;width:379.2pt;height:0;z-index:251674624" o:connectortype="straight"/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margin-left:387.15pt;margin-top:108.2pt;width:0;height:18.6pt;z-index:251673600" o:connectortype="straight">
            <v:stroke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margin-left:48.15pt;margin-top:108.2pt;width:0;height:18.6pt;z-index:251672576" o:connectortype="straight">
            <v:stroke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margin-left:48.15pt;margin-top:108.2pt;width:339pt;height:0;z-index:251671552" o:connectortype="straight"/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32" style="position:absolute;margin-left:216.15pt;margin-top:92.6pt;width:0;height:15.6pt;z-index:251670528" o:connectortype="straight">
            <v:stroke endarrow="block"/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7" type="#_x0000_t176" style="position:absolute;margin-left:237.15pt;margin-top:126.8pt;width:211.2pt;height:129.6pt;z-index:251664384">
            <v:textbox>
              <w:txbxContent>
                <w:p w:rsidR="005F45D9" w:rsidRDefault="005F45D9" w:rsidP="00E77F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7F09">
                    <w:rPr>
                      <w:rFonts w:ascii="Times New Roman" w:hAnsi="Times New Roman" w:cs="Times New Roman"/>
                      <w:b/>
                    </w:rPr>
                    <w:t>КУ «Центр финансово-экономического, информационно-методического и хозяйственного обеспечения учреждений в сфере образования»</w:t>
                  </w:r>
                </w:p>
                <w:p w:rsidR="00E77F09" w:rsidRPr="00E77F09" w:rsidRDefault="00E77F09" w:rsidP="00E77F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F45D9" w:rsidRPr="007938CD" w:rsidRDefault="005F45D9" w:rsidP="00E77F0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38CD">
                    <w:rPr>
                      <w:rFonts w:ascii="Times New Roman" w:hAnsi="Times New Roman" w:cs="Times New Roman"/>
                    </w:rPr>
                    <w:t>Организация методической поддержки образовательных организаций по вопросам введения и реализации</w:t>
                  </w:r>
                </w:p>
              </w:txbxContent>
            </v:textbox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2" type="#_x0000_t176" style="position:absolute;margin-left:1.35pt;margin-top:580.4pt;width:451.2pt;height:87pt;z-index:251669504">
            <v:textbox>
              <w:txbxContent>
                <w:p w:rsidR="007938CD" w:rsidRPr="007938CD" w:rsidRDefault="007938CD" w:rsidP="007938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938CD">
                    <w:rPr>
                      <w:rFonts w:ascii="Times New Roman" w:hAnsi="Times New Roman" w:cs="Times New Roman"/>
                      <w:b/>
                      <w:sz w:val="24"/>
                    </w:rPr>
                    <w:t>Мониторинг</w:t>
                  </w:r>
                </w:p>
                <w:p w:rsidR="007938CD" w:rsidRPr="007938CD" w:rsidRDefault="007938CD" w:rsidP="007938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38CD">
                    <w:rPr>
                      <w:rFonts w:ascii="Times New Roman" w:hAnsi="Times New Roman" w:cs="Times New Roman"/>
                    </w:rPr>
                    <w:t xml:space="preserve">-мониторинг инфраструктуры и готовности образовательного пространства ДОО, к реализации ФОП </w:t>
                  </w:r>
                  <w:proofErr w:type="gramStart"/>
                  <w:r w:rsidRPr="007938CD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7938C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7938CD" w:rsidRPr="007938CD" w:rsidRDefault="007938CD" w:rsidP="007938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38CD">
                    <w:rPr>
                      <w:rFonts w:ascii="Times New Roman" w:hAnsi="Times New Roman" w:cs="Times New Roman"/>
                    </w:rPr>
                    <w:t>-организация и проведение индивидуальных собеседований с руководителями ОО по вопросам готовности ОО</w:t>
                  </w:r>
                </w:p>
              </w:txbxContent>
            </v:textbox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176" style="position:absolute;margin-left:-18.45pt;margin-top:410pt;width:479.4pt;height:132.6pt;z-index:251668480">
            <v:textbox>
              <w:txbxContent>
                <w:p w:rsidR="007938CD" w:rsidRPr="007938CD" w:rsidRDefault="007938CD" w:rsidP="007938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7938CD">
                    <w:rPr>
                      <w:rFonts w:ascii="Times New Roman" w:hAnsi="Times New Roman" w:cs="Times New Roman"/>
                      <w:b/>
                      <w:sz w:val="24"/>
                    </w:rPr>
                    <w:t>Образовательные организации</w:t>
                  </w:r>
                </w:p>
                <w:p w:rsidR="007938CD" w:rsidRPr="007938CD" w:rsidRDefault="007938CD" w:rsidP="007938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38CD">
                    <w:rPr>
                      <w:rFonts w:ascii="Times New Roman" w:hAnsi="Times New Roman" w:cs="Times New Roman"/>
                    </w:rPr>
                    <w:t xml:space="preserve">-Разработка и реализация плана-графика по внедрению ФОП </w:t>
                  </w:r>
                  <w:proofErr w:type="gramStart"/>
                  <w:r w:rsidRPr="007938CD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7938CD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7938CD" w:rsidRPr="007938CD" w:rsidRDefault="007938CD" w:rsidP="007938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38CD">
                    <w:rPr>
                      <w:rFonts w:ascii="Times New Roman" w:hAnsi="Times New Roman" w:cs="Times New Roman"/>
                    </w:rPr>
                    <w:t xml:space="preserve">-Разработка ООП </w:t>
                  </w:r>
                  <w:proofErr w:type="gramStart"/>
                  <w:r w:rsidRPr="007938CD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7938CD">
                    <w:rPr>
                      <w:rFonts w:ascii="Times New Roman" w:hAnsi="Times New Roman" w:cs="Times New Roman"/>
                    </w:rPr>
                    <w:t xml:space="preserve"> в соответствии с ФОП ДО и ФГОС;</w:t>
                  </w:r>
                </w:p>
                <w:p w:rsidR="007938CD" w:rsidRPr="007938CD" w:rsidRDefault="007938CD" w:rsidP="007938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38CD">
                    <w:rPr>
                      <w:rFonts w:ascii="Times New Roman" w:hAnsi="Times New Roman" w:cs="Times New Roman"/>
                    </w:rPr>
                    <w:t xml:space="preserve">-Информирование родителей (законных представителей) о внедрение ФОП </w:t>
                  </w:r>
                  <w:proofErr w:type="gramStart"/>
                  <w:r w:rsidRPr="007938CD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7938C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7938CD" w:rsidRPr="007938CD" w:rsidRDefault="007938CD" w:rsidP="007938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38CD">
                    <w:rPr>
                      <w:rFonts w:ascii="Times New Roman" w:hAnsi="Times New Roman" w:cs="Times New Roman"/>
                    </w:rPr>
                    <w:t xml:space="preserve">-разработка локальных актов и внесение изменение в ВСОКО </w:t>
                  </w:r>
                </w:p>
                <w:p w:rsidR="007938CD" w:rsidRPr="007938CD" w:rsidRDefault="007938CD" w:rsidP="007938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38CD">
                    <w:rPr>
                      <w:rFonts w:ascii="Times New Roman" w:hAnsi="Times New Roman" w:cs="Times New Roman"/>
                    </w:rPr>
                    <w:t xml:space="preserve">-Разработка рабочих программ воспитательной и образовательной деятельности в соответствие с ФОП </w:t>
                  </w:r>
                  <w:proofErr w:type="gramStart"/>
                  <w:r w:rsidRPr="007938CD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7938CD">
                    <w:rPr>
                      <w:rFonts w:ascii="Times New Roman" w:hAnsi="Times New Roman" w:cs="Times New Roman"/>
                    </w:rPr>
                    <w:t xml:space="preserve"> и ФГОС</w:t>
                  </w:r>
                </w:p>
                <w:p w:rsidR="007938CD" w:rsidRDefault="007938CD" w:rsidP="007938CD">
                  <w:pPr>
                    <w:spacing w:after="0"/>
                  </w:pPr>
                </w:p>
              </w:txbxContent>
            </v:textbox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176" style="position:absolute;margin-left:309.15pt;margin-top:300.8pt;width:162.6pt;height:60.6pt;z-index:251667456">
            <v:textbox>
              <w:txbxContent>
                <w:p w:rsidR="007938CD" w:rsidRPr="007938CD" w:rsidRDefault="007938CD" w:rsidP="00E77F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38CD">
                    <w:rPr>
                      <w:rFonts w:ascii="Times New Roman" w:hAnsi="Times New Roman" w:cs="Times New Roman"/>
                    </w:rPr>
                    <w:t xml:space="preserve">Организация 100 % руководителей и педагогов КПК по внедрению ФОП </w:t>
                  </w:r>
                  <w:proofErr w:type="gramStart"/>
                  <w:r w:rsidRPr="007938CD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</w:p>
              </w:txbxContent>
            </v:textbox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176" style="position:absolute;margin-left:136.35pt;margin-top:300.8pt;width:163.8pt;height:70.2pt;z-index:251666432">
            <v:textbox>
              <w:txbxContent>
                <w:p w:rsidR="005F45D9" w:rsidRPr="007938CD" w:rsidRDefault="005F45D9" w:rsidP="00E77F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38CD">
                    <w:rPr>
                      <w:rFonts w:ascii="Times New Roman" w:hAnsi="Times New Roman" w:cs="Times New Roman"/>
                      <w:sz w:val="20"/>
                    </w:rPr>
                    <w:t xml:space="preserve">Организация семинаров- практикумов для управленческих команд ОО по вопросам введения ФОП </w:t>
                  </w:r>
                  <w:proofErr w:type="gramStart"/>
                  <w:r w:rsidRPr="007938CD">
                    <w:rPr>
                      <w:rFonts w:ascii="Times New Roman" w:hAnsi="Times New Roman" w:cs="Times New Roman"/>
                      <w:sz w:val="20"/>
                    </w:rPr>
                    <w:t>ДО</w:t>
                  </w:r>
                  <w:proofErr w:type="gramEnd"/>
                </w:p>
              </w:txbxContent>
            </v:textbox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8" type="#_x0000_t176" style="position:absolute;margin-left:-22.65pt;margin-top:300.8pt;width:132.6pt;height:1in;z-index:251665408">
            <v:textbox>
              <w:txbxContent>
                <w:p w:rsidR="007938CD" w:rsidRPr="007938CD" w:rsidRDefault="007938CD" w:rsidP="00E77F0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38CD">
                    <w:rPr>
                      <w:rFonts w:ascii="Times New Roman" w:hAnsi="Times New Roman" w:cs="Times New Roman"/>
                    </w:rPr>
                    <w:t>Организация деятельности профессиональных сообществ</w:t>
                  </w:r>
                </w:p>
              </w:txbxContent>
            </v:textbox>
          </v:shape>
        </w:pict>
      </w:r>
      <w:r w:rsidR="00E77F0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6" type="#_x0000_t176" style="position:absolute;margin-left:13.35pt;margin-top:126.8pt;width:164.4pt;height:91.8pt;z-index:251663360">
            <v:textbox>
              <w:txbxContent>
                <w:p w:rsidR="005F45D9" w:rsidRDefault="005F45D9" w:rsidP="007938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38CD">
                    <w:rPr>
                      <w:rFonts w:ascii="Times New Roman" w:hAnsi="Times New Roman" w:cs="Times New Roman"/>
                      <w:b/>
                    </w:rPr>
                    <w:t>Совет</w:t>
                  </w:r>
                  <w:r w:rsidR="007938CD" w:rsidRPr="007938CD">
                    <w:rPr>
                      <w:rFonts w:ascii="Times New Roman" w:hAnsi="Times New Roman" w:cs="Times New Roman"/>
                      <w:b/>
                    </w:rPr>
                    <w:t xml:space="preserve"> по оценке качества образования</w:t>
                  </w:r>
                </w:p>
                <w:p w:rsidR="00E77F09" w:rsidRPr="007938CD" w:rsidRDefault="00E77F09" w:rsidP="007938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F45D9" w:rsidRPr="007938CD" w:rsidRDefault="005F45D9" w:rsidP="007938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938CD">
                    <w:rPr>
                      <w:rFonts w:ascii="Times New Roman" w:hAnsi="Times New Roman" w:cs="Times New Roman"/>
                    </w:rPr>
                    <w:t xml:space="preserve">Координация деятельности по внедрению и реализации ФОП </w:t>
                  </w:r>
                  <w:proofErr w:type="gramStart"/>
                  <w:r w:rsidRPr="007938CD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7938C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sectPr w:rsidR="008E60AB" w:rsidRPr="008E60AB" w:rsidSect="005F45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0AB"/>
    <w:rsid w:val="005F45D9"/>
    <w:rsid w:val="00674DB0"/>
    <w:rsid w:val="007938CD"/>
    <w:rsid w:val="008E60AB"/>
    <w:rsid w:val="00AE6C34"/>
    <w:rsid w:val="00E7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_x0000_s1043"/>
        <o:r id="V:Rule16" type="connector" idref="#_x0000_s1044"/>
        <o:r id="V:Rule18" type="connector" idref="#_x0000_s1045"/>
        <o:r id="V:Rule22" type="connector" idref="#_x0000_s1047"/>
        <o:r id="V:Rule24" type="connector" idref="#_x0000_s1048"/>
        <o:r id="V:Rule26" type="connector" idref="#_x0000_s1049"/>
        <o:r id="V:Rule28" type="connector" idref="#_x0000_s1050"/>
        <o:r id="V:Rule30" type="connector" idref="#_x0000_s1051"/>
        <o:r id="V:Rule32" type="connector" idref="#_x0000_s1052"/>
        <o:r id="V:Rule38" type="connector" idref="#_x0000_s1055"/>
        <o:r id="V:Rule40" type="connector" idref="#_x0000_s1056"/>
        <o:r id="V:Rule42" type="connector" idref="#_x0000_s1057"/>
        <o:r id="V:Rule44" type="connector" idref="#_x0000_s1058"/>
        <o:r id="V:Rule46" type="connector" idref="#_x0000_s1059"/>
        <o:r id="V:Rule48" type="connector" idref="#_x0000_s1060"/>
        <o:r id="V:Rule52" type="connector" idref="#_x0000_s1062"/>
        <o:r id="V:Rule54" type="connector" idref="#_x0000_s1063"/>
        <o:r id="V:Rule56" type="connector" idref="#_x0000_s1064"/>
        <o:r id="V:Rule58" type="connector" idref="#_x0000_s1065"/>
        <o:r id="V:Rule60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8B24-F223-4B41-BF83-9BF0C48F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2023-06-02T03:42:00Z</dcterms:created>
  <dcterms:modified xsi:type="dcterms:W3CDTF">2023-06-02T04:26:00Z</dcterms:modified>
</cp:coreProperties>
</file>